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B5B27" w14:textId="77777777" w:rsidR="00D9117D" w:rsidRPr="0004189B" w:rsidRDefault="00D9117D" w:rsidP="004647AD">
      <w:pPr>
        <w:spacing w:before="200" w:after="200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OLE_LINK4"/>
      <w:r w:rsidRPr="0004189B">
        <w:rPr>
          <w:rFonts w:ascii="Times New Roman" w:hAnsi="Times New Roman" w:cs="Times New Roman"/>
          <w:b/>
          <w:bCs/>
          <w:sz w:val="28"/>
          <w:szCs w:val="28"/>
        </w:rPr>
        <w:t>Pan-cancer Analysis for the Prognostic and Immunological Role of CD47: Interact with TNFRSF9 Inducing CD8+T Cells Exhaustion.</w:t>
      </w:r>
      <w:bookmarkEnd w:id="0"/>
    </w:p>
    <w:p w14:paraId="211F38DF" w14:textId="4F32DD93" w:rsidR="00D9117D" w:rsidRPr="00BD6977" w:rsidRDefault="00D9117D" w:rsidP="004647AD">
      <w:pPr>
        <w:spacing w:before="200" w:after="200"/>
        <w:jc w:val="left"/>
        <w:rPr>
          <w:rFonts w:ascii="Times New Roman" w:hAnsi="Times New Roman" w:cs="Times New Roman"/>
          <w:szCs w:val="21"/>
        </w:rPr>
      </w:pPr>
      <w:r w:rsidRPr="00B26414">
        <w:rPr>
          <w:rFonts w:ascii="Times New Roman" w:hAnsi="Times New Roman" w:cs="Times New Roman"/>
          <w:b/>
          <w:bCs/>
          <w:szCs w:val="21"/>
        </w:rPr>
        <w:t>J</w:t>
      </w:r>
      <w:r w:rsidRPr="00B26414">
        <w:rPr>
          <w:rFonts w:ascii="Times New Roman" w:hAnsi="Times New Roman" w:cs="Times New Roman"/>
          <w:b/>
          <w:bCs/>
          <w:szCs w:val="21"/>
        </w:rPr>
        <w:t>ournal name</w:t>
      </w:r>
      <w:r w:rsidRPr="00B26414">
        <w:rPr>
          <w:rFonts w:ascii="Times New Roman" w:hAnsi="Times New Roman" w:cs="Times New Roman"/>
          <w:b/>
          <w:bCs/>
          <w:szCs w:val="21"/>
        </w:rPr>
        <w:t xml:space="preserve">: </w:t>
      </w:r>
      <w:r w:rsidRPr="00BD6977">
        <w:rPr>
          <w:rFonts w:ascii="Times New Roman" w:hAnsi="Times New Roman" w:cs="Times New Roman"/>
          <w:szCs w:val="21"/>
        </w:rPr>
        <w:t>Journal of Cancer Research and Clinical Oncology</w:t>
      </w:r>
    </w:p>
    <w:p w14:paraId="1C17A6F6" w14:textId="77777777" w:rsidR="00BD6977" w:rsidRDefault="00C94279" w:rsidP="004647AD">
      <w:pPr>
        <w:spacing w:before="200" w:after="200"/>
        <w:jc w:val="left"/>
        <w:rPr>
          <w:rFonts w:ascii="Times New Roman" w:hAnsi="Times New Roman" w:cs="Times New Roman"/>
          <w:szCs w:val="21"/>
        </w:rPr>
      </w:pPr>
      <w:r w:rsidRPr="00BD6977">
        <w:rPr>
          <w:rFonts w:ascii="Times New Roman" w:hAnsi="Times New Roman" w:cs="Times New Roman"/>
          <w:szCs w:val="21"/>
        </w:rPr>
        <w:t xml:space="preserve">First author: </w:t>
      </w:r>
      <w:proofErr w:type="spellStart"/>
      <w:r w:rsidR="00BD6977" w:rsidRPr="00BD6977">
        <w:rPr>
          <w:rFonts w:ascii="Times New Roman" w:hAnsi="Times New Roman" w:cs="Times New Roman"/>
          <w:szCs w:val="21"/>
        </w:rPr>
        <w:t>Hongxin</w:t>
      </w:r>
      <w:proofErr w:type="spellEnd"/>
      <w:r w:rsidR="00BD6977" w:rsidRPr="00BD6977">
        <w:rPr>
          <w:rFonts w:ascii="Times New Roman" w:hAnsi="Times New Roman" w:cs="Times New Roman"/>
          <w:szCs w:val="21"/>
        </w:rPr>
        <w:t xml:space="preserve"> Liang, </w:t>
      </w:r>
      <w:r w:rsidR="00BD6977" w:rsidRPr="00BD6977">
        <w:rPr>
          <w:rFonts w:ascii="Times New Roman" w:hAnsi="Times New Roman" w:cs="Times New Roman"/>
          <w:szCs w:val="21"/>
        </w:rPr>
        <w:t>Guangdong Cardiovascular Institute, Guangdong Provincial People's Hospital, Guangdong Academy of Medical Sciences Guangzhou, 510100, China.</w:t>
      </w:r>
      <w:r w:rsidR="00BD6977" w:rsidRPr="00BD6977">
        <w:rPr>
          <w:rFonts w:ascii="Times New Roman" w:hAnsi="Times New Roman" w:cs="Times New Roman"/>
          <w:szCs w:val="21"/>
        </w:rPr>
        <w:t xml:space="preserve"> </w:t>
      </w:r>
      <w:r w:rsidRPr="00BD6977">
        <w:rPr>
          <w:rFonts w:ascii="Times New Roman" w:hAnsi="Times New Roman" w:cs="Times New Roman"/>
          <w:szCs w:val="21"/>
        </w:rPr>
        <w:t xml:space="preserve">E-mail: </w:t>
      </w:r>
      <w:hyperlink r:id="rId5" w:history="1">
        <w:r w:rsidRPr="00BD6977">
          <w:rPr>
            <w:rFonts w:ascii="Times New Roman" w:hAnsi="Times New Roman" w:cs="Times New Roman"/>
            <w:szCs w:val="21"/>
          </w:rPr>
          <w:t>lianghongxin@gdph.org.cn</w:t>
        </w:r>
      </w:hyperlink>
    </w:p>
    <w:p w14:paraId="5380CE6A" w14:textId="0C89671C" w:rsidR="00547A89" w:rsidRPr="000F2016" w:rsidRDefault="00C94279" w:rsidP="000F2016">
      <w:pPr>
        <w:spacing w:before="200" w:after="200"/>
        <w:jc w:val="left"/>
        <w:rPr>
          <w:rFonts w:ascii="Times New Roman" w:hAnsi="Times New Roman" w:cs="Times New Roman" w:hint="eastAsia"/>
          <w:szCs w:val="21"/>
        </w:rPr>
      </w:pPr>
      <w:r w:rsidRPr="00BD6977">
        <w:rPr>
          <w:rFonts w:ascii="Times New Roman" w:hAnsi="Times New Roman" w:cs="Times New Roman"/>
          <w:szCs w:val="21"/>
        </w:rPr>
        <w:t>Corresponding author</w:t>
      </w:r>
      <w:r w:rsidRPr="00BD6977">
        <w:rPr>
          <w:rFonts w:ascii="Times New Roman" w:hAnsi="Times New Roman" w:cs="Times New Roman"/>
          <w:szCs w:val="21"/>
        </w:rPr>
        <w:t xml:space="preserve">: </w:t>
      </w:r>
      <w:proofErr w:type="spellStart"/>
      <w:r w:rsidRPr="00BD6977">
        <w:rPr>
          <w:rFonts w:ascii="Times New Roman" w:hAnsi="Times New Roman" w:cs="Times New Roman"/>
          <w:szCs w:val="21"/>
        </w:rPr>
        <w:t>Haiyu</w:t>
      </w:r>
      <w:proofErr w:type="spellEnd"/>
      <w:r w:rsidRPr="00BD6977">
        <w:rPr>
          <w:rFonts w:ascii="Times New Roman" w:hAnsi="Times New Roman" w:cs="Times New Roman"/>
          <w:szCs w:val="21"/>
        </w:rPr>
        <w:t xml:space="preserve"> Zhou</w:t>
      </w:r>
      <w:r w:rsidR="00BD6977" w:rsidRPr="00BD6977">
        <w:rPr>
          <w:rFonts w:ascii="Times New Roman" w:hAnsi="Times New Roman" w:cs="Times New Roman"/>
          <w:szCs w:val="21"/>
        </w:rPr>
        <w:t xml:space="preserve">, </w:t>
      </w:r>
      <w:r w:rsidR="00BD6977" w:rsidRPr="00BD6977">
        <w:rPr>
          <w:rFonts w:ascii="Times New Roman" w:hAnsi="Times New Roman" w:cs="Times New Roman"/>
          <w:szCs w:val="21"/>
        </w:rPr>
        <w:t>Guangdong Cardiovascular Institute, Guangdong Provincial People's Hospital, Guangdong Academy of Medical Sciences Guangzhou, 510100, China.</w:t>
      </w:r>
      <w:r w:rsidRPr="00BD6977">
        <w:rPr>
          <w:rFonts w:ascii="Times New Roman" w:hAnsi="Times New Roman" w:cs="Times New Roman"/>
          <w:szCs w:val="21"/>
        </w:rPr>
        <w:t xml:space="preserve"> E-mail: zhouhaiyu@gdph.org.cn</w:t>
      </w:r>
    </w:p>
    <w:sectPr w:rsidR="00547A89" w:rsidRPr="000F20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1F443F"/>
    <w:multiLevelType w:val="multilevel"/>
    <w:tmpl w:val="CBEA6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50520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7DA"/>
    <w:rsid w:val="0004189B"/>
    <w:rsid w:val="000F2016"/>
    <w:rsid w:val="004647AD"/>
    <w:rsid w:val="00547A89"/>
    <w:rsid w:val="005751FC"/>
    <w:rsid w:val="00B26414"/>
    <w:rsid w:val="00BD6977"/>
    <w:rsid w:val="00C94279"/>
    <w:rsid w:val="00D9117D"/>
    <w:rsid w:val="00DC2E5F"/>
    <w:rsid w:val="00E1393D"/>
    <w:rsid w:val="00E4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E651B"/>
  <w15:chartTrackingRefBased/>
  <w15:docId w15:val="{7E6062D6-549A-4BAC-AED8-2A73FB063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51F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9427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32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ianghongxin@gdph.org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95</Words>
  <Characters>547</Characters>
  <Application>Microsoft Office Word</Application>
  <DocSecurity>0</DocSecurity>
  <Lines>4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zinc steve</dc:creator>
  <cp:keywords/>
  <dc:description/>
  <cp:lastModifiedBy>zinc steve</cp:lastModifiedBy>
  <cp:revision>1</cp:revision>
  <cp:lastPrinted>2023-11-17T12:31:00Z</cp:lastPrinted>
  <dcterms:created xsi:type="dcterms:W3CDTF">2023-11-17T12:05:00Z</dcterms:created>
  <dcterms:modified xsi:type="dcterms:W3CDTF">2023-11-17T13:14:00Z</dcterms:modified>
</cp:coreProperties>
</file>